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1E" w:rsidRPr="0054161E" w:rsidRDefault="0054161E" w:rsidP="00A27A5E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lang w:eastAsia="ru-RU"/>
        </w:rPr>
      </w:pPr>
    </w:p>
    <w:p w:rsidR="00A27A5E" w:rsidRPr="00F54690" w:rsidRDefault="00A27A5E" w:rsidP="00A27A5E">
      <w:pPr>
        <w:spacing w:after="0" w:line="240" w:lineRule="auto"/>
        <w:jc w:val="center"/>
        <w:rPr>
          <w:b/>
          <w:bCs/>
          <w:noProof/>
        </w:rPr>
      </w:pPr>
      <w:r>
        <w:rPr>
          <w:b/>
          <w:noProof/>
          <w:lang w:eastAsia="ru-RU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A5E" w:rsidRPr="00F54690" w:rsidRDefault="00A27A5E" w:rsidP="00A27A5E">
      <w:pPr>
        <w:spacing w:after="0" w:line="240" w:lineRule="auto"/>
        <w:jc w:val="center"/>
        <w:rPr>
          <w:b/>
          <w:bCs/>
          <w:sz w:val="30"/>
          <w:szCs w:val="30"/>
        </w:rPr>
      </w:pPr>
    </w:p>
    <w:p w:rsidR="00A27A5E" w:rsidRPr="00A27A5E" w:rsidRDefault="00A27A5E" w:rsidP="00A27A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A27A5E">
        <w:rPr>
          <w:rFonts w:ascii="Times New Roman" w:hAnsi="Times New Roman" w:cs="Times New Roman"/>
          <w:b/>
          <w:bCs/>
          <w:sz w:val="30"/>
          <w:szCs w:val="30"/>
        </w:rPr>
        <w:t>УСТЬ-КУБИНСКИЙ МУНИЦИПАЛЬНЫЙ ОКРУГ</w:t>
      </w:r>
    </w:p>
    <w:p w:rsidR="00A27A5E" w:rsidRPr="00A27A5E" w:rsidRDefault="00A27A5E" w:rsidP="00A27A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A27A5E" w:rsidRPr="00A27A5E" w:rsidRDefault="00A27A5E" w:rsidP="00A27A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A27A5E">
        <w:rPr>
          <w:rFonts w:ascii="Times New Roman" w:hAnsi="Times New Roman" w:cs="Times New Roman"/>
          <w:b/>
          <w:bCs/>
          <w:sz w:val="30"/>
          <w:szCs w:val="30"/>
        </w:rPr>
        <w:t>ПРЕДСТАВИТЕЛЬНОЕ СОБРАНИЕ</w:t>
      </w:r>
    </w:p>
    <w:p w:rsidR="00A27A5E" w:rsidRPr="00A27A5E" w:rsidRDefault="00A27A5E" w:rsidP="00A27A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A27A5E" w:rsidRPr="00A27A5E" w:rsidRDefault="00A27A5E" w:rsidP="00A27A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A27A5E">
        <w:rPr>
          <w:rFonts w:ascii="Times New Roman" w:hAnsi="Times New Roman" w:cs="Times New Roman"/>
          <w:b/>
          <w:bCs/>
          <w:sz w:val="30"/>
          <w:szCs w:val="30"/>
        </w:rPr>
        <w:t>РЕШЕНИЕ</w:t>
      </w:r>
    </w:p>
    <w:p w:rsidR="00A27A5E" w:rsidRPr="00A27A5E" w:rsidRDefault="00A27A5E" w:rsidP="00A27A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A27A5E" w:rsidRPr="00A27A5E" w:rsidRDefault="00A27A5E" w:rsidP="00A27A5E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27A5E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A27A5E" w:rsidRPr="0019055C" w:rsidRDefault="00A27A5E" w:rsidP="00A27A5E">
      <w:pPr>
        <w:spacing w:after="0" w:line="240" w:lineRule="auto"/>
        <w:rPr>
          <w:bCs/>
          <w:sz w:val="26"/>
          <w:szCs w:val="26"/>
        </w:rPr>
      </w:pPr>
    </w:p>
    <w:p w:rsidR="0054161E" w:rsidRPr="00A27A5E" w:rsidRDefault="00A27A5E" w:rsidP="00A27A5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7A5E">
        <w:rPr>
          <w:rFonts w:ascii="Times New Roman" w:hAnsi="Times New Roman" w:cs="Times New Roman"/>
          <w:sz w:val="26"/>
          <w:szCs w:val="26"/>
        </w:rPr>
        <w:t xml:space="preserve">от 26.03.2025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</w:t>
      </w:r>
      <w:r w:rsidRPr="00A27A5E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18</w:t>
      </w:r>
    </w:p>
    <w:p w:rsidR="00A27A5E" w:rsidRDefault="00A27A5E" w:rsidP="00A27A5E">
      <w:pPr>
        <w:widowControl w:val="0"/>
        <w:suppressAutoHyphens/>
        <w:spacing w:after="0" w:line="240" w:lineRule="auto"/>
        <w:ind w:right="65"/>
        <w:jc w:val="center"/>
        <w:rPr>
          <w:rFonts w:ascii="Times New Roman CYR" w:eastAsia="Times New Roman" w:hAnsi="Times New Roman CYR" w:cs="Times New Roman CYR"/>
          <w:bCs/>
          <w:sz w:val="26"/>
          <w:szCs w:val="26"/>
        </w:rPr>
      </w:pPr>
    </w:p>
    <w:p w:rsidR="00A27A5E" w:rsidRDefault="00A27A5E" w:rsidP="00A27A5E">
      <w:pPr>
        <w:widowControl w:val="0"/>
        <w:suppressAutoHyphens/>
        <w:spacing w:after="0" w:line="240" w:lineRule="auto"/>
        <w:ind w:right="65"/>
        <w:jc w:val="center"/>
        <w:rPr>
          <w:rFonts w:ascii="Times New Roman CYR" w:eastAsia="Times New Roman" w:hAnsi="Times New Roman CYR" w:cs="Times New Roman CYR"/>
          <w:bCs/>
          <w:sz w:val="26"/>
          <w:szCs w:val="26"/>
        </w:rPr>
      </w:pPr>
    </w:p>
    <w:p w:rsidR="00A27A5E" w:rsidRDefault="00A27A5E" w:rsidP="00A27A5E">
      <w:pPr>
        <w:widowControl w:val="0"/>
        <w:suppressAutoHyphens/>
        <w:spacing w:after="0" w:line="240" w:lineRule="auto"/>
        <w:ind w:right="65"/>
        <w:jc w:val="center"/>
        <w:rPr>
          <w:rFonts w:ascii="Times New Roman CYR" w:eastAsia="Times New Roman" w:hAnsi="Times New Roman CYR" w:cs="Times New Roman CYR"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Об утверждении Положения о порядке отчисления муниципальными унитарными предприятиями </w:t>
      </w:r>
      <w:proofErr w:type="spellStart"/>
      <w:r>
        <w:rPr>
          <w:rFonts w:ascii="Times New Roman CYR" w:eastAsia="Times New Roman" w:hAnsi="Times New Roman CYR" w:cs="Times New Roman CYR"/>
          <w:bCs/>
          <w:sz w:val="26"/>
          <w:szCs w:val="26"/>
        </w:rPr>
        <w:t>Усть-Кубинского</w:t>
      </w:r>
      <w:proofErr w:type="spellEnd"/>
      <w:r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 муниципального округа Вологодской области части прибыли в бюджет округа</w:t>
      </w:r>
    </w:p>
    <w:p w:rsidR="00837892" w:rsidRDefault="00837892" w:rsidP="00A27A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93F71" w:rsidRDefault="00A93F71" w:rsidP="00A27A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37892" w:rsidRPr="00E45472" w:rsidRDefault="00E45472" w:rsidP="00A27A5E">
      <w:pPr>
        <w:suppressAutoHyphens/>
        <w:spacing w:after="0" w:line="240" w:lineRule="auto"/>
        <w:ind w:right="-2" w:firstLine="709"/>
        <w:jc w:val="both"/>
      </w:pPr>
      <w:proofErr w:type="gramStart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</w:t>
      </w:r>
      <w:hyperlink r:id="rId7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статьей 295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Гражданского кодекса Российской Федерации, </w:t>
      </w:r>
      <w:hyperlink r:id="rId8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стать</w:t>
        </w:r>
        <w:r w:rsidR="0054161E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 xml:space="preserve">ями 42 и </w:t>
        </w:r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 xml:space="preserve"> 62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Бюджетного кодекса Российской Федерации, </w:t>
      </w:r>
      <w:hyperlink r:id="rId9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статьей 17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14</w:t>
      </w:r>
      <w:r w:rsidR="009E0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ноября 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2002</w:t>
      </w:r>
      <w:r w:rsidR="009E0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161-ФЗ «О государственных и муниципальных унитарных предприятиях», </w:t>
      </w:r>
      <w:hyperlink r:id="rId10" w:history="1">
        <w:r w:rsidR="0054161E" w:rsidRPr="0054161E">
          <w:rPr>
            <w:rFonts w:ascii="Times New Roman" w:eastAsia="Times New Roman" w:hAnsi="Times New Roman" w:cs="Times New Roman"/>
            <w:sz w:val="26"/>
            <w:lang w:eastAsia="ru-RU"/>
          </w:rPr>
          <w:t>решением</w:t>
        </w:r>
      </w:hyperlink>
      <w:r w:rsidR="0054161E"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Представительного Собрания округа от 24 ноября 2022 года N 67 </w:t>
      </w:r>
      <w:r w:rsidR="009E019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54161E"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Порядка управления и распоряжения имуществом, находящимся в собственности </w:t>
      </w:r>
      <w:proofErr w:type="spellStart"/>
      <w:r w:rsidR="0054161E"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Усть-К</w:t>
      </w:r>
      <w:r w:rsidR="009E0197">
        <w:rPr>
          <w:rFonts w:ascii="Times New Roman" w:eastAsia="Times New Roman" w:hAnsi="Times New Roman" w:cs="Times New Roman"/>
          <w:sz w:val="26"/>
          <w:szCs w:val="26"/>
          <w:lang w:eastAsia="ru-RU"/>
        </w:rPr>
        <w:t>убинского</w:t>
      </w:r>
      <w:proofErr w:type="spellEnd"/>
      <w:r w:rsidR="009E0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округа»</w:t>
      </w:r>
      <w:r w:rsid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54161E"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>ст. 42 Устава</w:t>
      </w:r>
      <w:proofErr w:type="gramEnd"/>
      <w:r w:rsidR="0054161E"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Представительное Собрание округа</w:t>
      </w:r>
    </w:p>
    <w:p w:rsidR="00837892" w:rsidRPr="00E45472" w:rsidRDefault="00E45472" w:rsidP="009E0197">
      <w:pPr>
        <w:pStyle w:val="ConsPlusNormal"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E45472">
        <w:rPr>
          <w:rFonts w:ascii="Times New Roman" w:hAnsi="Times New Roman" w:cs="Times New Roman"/>
          <w:b/>
          <w:sz w:val="26"/>
          <w:szCs w:val="26"/>
        </w:rPr>
        <w:t>РЕШИЛО:</w:t>
      </w:r>
    </w:p>
    <w:p w:rsidR="00E45472" w:rsidRDefault="00E45472" w:rsidP="00E4547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5472">
        <w:rPr>
          <w:rFonts w:ascii="Times New Roman" w:hAnsi="Times New Roman" w:cs="Times New Roman"/>
          <w:sz w:val="26"/>
          <w:szCs w:val="26"/>
        </w:rPr>
        <w:t>1. Утвердить прилагаемое</w:t>
      </w:r>
      <w:r>
        <w:rPr>
          <w:rFonts w:ascii="Times New Roman" w:hAnsi="Times New Roman" w:cs="Times New Roman"/>
          <w:sz w:val="26"/>
          <w:szCs w:val="26"/>
        </w:rPr>
        <w:t xml:space="preserve"> Пол</w:t>
      </w:r>
      <w:r w:rsidRPr="00E45472">
        <w:rPr>
          <w:rFonts w:ascii="Times New Roman" w:hAnsi="Times New Roman" w:cs="Times New Roman"/>
          <w:sz w:val="26"/>
          <w:szCs w:val="26"/>
        </w:rPr>
        <w:t xml:space="preserve">ожение </w:t>
      </w:r>
      <w:r w:rsidRPr="00E45472">
        <w:rPr>
          <w:rFonts w:ascii="Times New Roman" w:hAnsi="Times New Roman" w:cs="Times New Roman"/>
          <w:bCs/>
          <w:sz w:val="26"/>
          <w:szCs w:val="26"/>
        </w:rPr>
        <w:t xml:space="preserve">о порядке отчисления муниципальными унитарными предприятиями </w:t>
      </w:r>
      <w:r w:rsidR="0054161E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r w:rsidRPr="00E45472">
        <w:rPr>
          <w:rFonts w:ascii="Times New Roman" w:hAnsi="Times New Roman" w:cs="Times New Roman"/>
          <w:bCs/>
          <w:sz w:val="26"/>
          <w:szCs w:val="26"/>
        </w:rPr>
        <w:t xml:space="preserve"> муниципального округа Вологодской области части прибыли в бюджет округа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37892" w:rsidRPr="00E45472" w:rsidRDefault="00E45472" w:rsidP="00E4547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5472">
        <w:rPr>
          <w:rFonts w:ascii="Times New Roman" w:hAnsi="Times New Roman" w:cs="Times New Roman"/>
          <w:sz w:val="26"/>
          <w:szCs w:val="26"/>
        </w:rPr>
        <w:t xml:space="preserve">2. </w:t>
      </w:r>
      <w:r w:rsidR="0054161E" w:rsidRPr="0054161E">
        <w:rPr>
          <w:rFonts w:ascii="Times New Roman" w:hAnsi="Times New Roman" w:cs="Times New Roman"/>
          <w:sz w:val="26"/>
          <w:szCs w:val="26"/>
        </w:rPr>
        <w:t xml:space="preserve">Признать утратившим силу </w:t>
      </w:r>
      <w:hyperlink r:id="rId11" w:history="1">
        <w:r w:rsidR="0054161E" w:rsidRPr="009E0197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решение</w:t>
        </w:r>
      </w:hyperlink>
      <w:r w:rsidR="0054161E" w:rsidRPr="0054161E">
        <w:rPr>
          <w:rFonts w:ascii="Times New Roman" w:hAnsi="Times New Roman" w:cs="Times New Roman"/>
          <w:sz w:val="26"/>
          <w:szCs w:val="26"/>
        </w:rPr>
        <w:t xml:space="preserve"> Представительного Собрания Усть-Кубинского муниципального района от 30 сентября 2011 года N 70 </w:t>
      </w:r>
      <w:r w:rsidR="009E0197">
        <w:rPr>
          <w:rFonts w:ascii="Times New Roman" w:hAnsi="Times New Roman" w:cs="Times New Roman"/>
          <w:sz w:val="26"/>
          <w:szCs w:val="26"/>
        </w:rPr>
        <w:t>«</w:t>
      </w:r>
      <w:r w:rsidR="0054161E" w:rsidRPr="0054161E">
        <w:rPr>
          <w:rFonts w:ascii="Times New Roman" w:hAnsi="Times New Roman" w:cs="Times New Roman"/>
          <w:sz w:val="26"/>
          <w:szCs w:val="26"/>
        </w:rPr>
        <w:t>Об утверждении Положения об отчислении муниципальными унитарными предприятиями Усть-Кубинского района части прибыли в бюджет района</w:t>
      </w:r>
      <w:r w:rsidR="009E0197">
        <w:rPr>
          <w:rFonts w:ascii="Times New Roman" w:hAnsi="Times New Roman" w:cs="Times New Roman"/>
          <w:sz w:val="26"/>
          <w:szCs w:val="26"/>
        </w:rPr>
        <w:t>»</w:t>
      </w:r>
      <w:r w:rsidR="0054161E">
        <w:rPr>
          <w:rFonts w:ascii="Times New Roman" w:hAnsi="Times New Roman" w:cs="Times New Roman"/>
          <w:sz w:val="26"/>
          <w:szCs w:val="26"/>
        </w:rPr>
        <w:t>.</w:t>
      </w:r>
    </w:p>
    <w:p w:rsidR="00837892" w:rsidRPr="00E45472" w:rsidRDefault="00E45472" w:rsidP="00E4547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5472">
        <w:rPr>
          <w:rFonts w:ascii="Times New Roman" w:hAnsi="Times New Roman" w:cs="Times New Roman"/>
          <w:sz w:val="26"/>
          <w:szCs w:val="26"/>
        </w:rPr>
        <w:t>3. Настоящее решение вступает в силу с</w:t>
      </w:r>
      <w:r w:rsidR="0054161E">
        <w:rPr>
          <w:rFonts w:ascii="Times New Roman" w:hAnsi="Times New Roman" w:cs="Times New Roman"/>
          <w:sz w:val="26"/>
          <w:szCs w:val="26"/>
        </w:rPr>
        <w:t xml:space="preserve">о дня </w:t>
      </w:r>
      <w:r w:rsidR="009E0197">
        <w:rPr>
          <w:rFonts w:ascii="Times New Roman" w:hAnsi="Times New Roman" w:cs="Times New Roman"/>
          <w:sz w:val="26"/>
          <w:szCs w:val="26"/>
        </w:rPr>
        <w:t>его официального опубликования</w:t>
      </w:r>
      <w:r w:rsidR="0054161E">
        <w:rPr>
          <w:rFonts w:ascii="Times New Roman" w:hAnsi="Times New Roman" w:cs="Times New Roman"/>
          <w:sz w:val="26"/>
          <w:szCs w:val="26"/>
        </w:rPr>
        <w:t xml:space="preserve"> и распространяется на правоотношения, возникшие с 1 января 2025 года.</w:t>
      </w:r>
    </w:p>
    <w:p w:rsidR="00837892" w:rsidRPr="00E45472" w:rsidRDefault="00837892" w:rsidP="00E4547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0197" w:rsidRPr="00E45472" w:rsidRDefault="009E0197" w:rsidP="00A27A5E">
      <w:pPr>
        <w:pStyle w:val="ConsPlusNormal"/>
        <w:suppressAutoHyphens/>
        <w:jc w:val="both"/>
        <w:rPr>
          <w:rFonts w:ascii="Times New Roman" w:hAnsi="Times New Roman" w:cs="Times New Roman"/>
          <w:sz w:val="26"/>
          <w:szCs w:val="26"/>
        </w:rPr>
      </w:pPr>
    </w:p>
    <w:p w:rsidR="0054161E" w:rsidRPr="0054161E" w:rsidRDefault="00A27A5E" w:rsidP="0054161E">
      <w:pPr>
        <w:pStyle w:val="ConsPlusNormal"/>
        <w:suppressAutoHyphens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Заместитель п</w:t>
      </w:r>
      <w:r w:rsidR="0054161E" w:rsidRPr="0054161E">
        <w:rPr>
          <w:rFonts w:ascii="Times New Roman" w:hAnsi="Times New Roman" w:cs="Times New Roman"/>
          <w:bCs/>
          <w:sz w:val="26"/>
          <w:szCs w:val="26"/>
        </w:rPr>
        <w:t>редседател</w:t>
      </w:r>
      <w:r>
        <w:rPr>
          <w:rFonts w:ascii="Times New Roman" w:hAnsi="Times New Roman" w:cs="Times New Roman"/>
          <w:bCs/>
          <w:sz w:val="26"/>
          <w:szCs w:val="26"/>
        </w:rPr>
        <w:t>я</w:t>
      </w:r>
      <w:r w:rsidR="0054161E" w:rsidRPr="0054161E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54161E" w:rsidRPr="0054161E" w:rsidRDefault="0054161E" w:rsidP="0054161E">
      <w:pPr>
        <w:pStyle w:val="ConsPlusNormal"/>
        <w:suppressAutoHyphens/>
        <w:rPr>
          <w:rFonts w:ascii="Times New Roman" w:hAnsi="Times New Roman" w:cs="Times New Roman"/>
          <w:bCs/>
          <w:sz w:val="26"/>
          <w:szCs w:val="26"/>
        </w:rPr>
      </w:pPr>
      <w:r w:rsidRPr="0054161E">
        <w:rPr>
          <w:rFonts w:ascii="Times New Roman" w:hAnsi="Times New Roman" w:cs="Times New Roman"/>
          <w:bCs/>
          <w:sz w:val="26"/>
          <w:szCs w:val="26"/>
        </w:rPr>
        <w:t xml:space="preserve">Представительного Собрания округа                                                   </w:t>
      </w:r>
      <w:r w:rsidR="00A27A5E">
        <w:rPr>
          <w:rFonts w:ascii="Times New Roman" w:hAnsi="Times New Roman" w:cs="Times New Roman"/>
          <w:bCs/>
          <w:sz w:val="26"/>
          <w:szCs w:val="26"/>
        </w:rPr>
        <w:t xml:space="preserve">Е.А. </w:t>
      </w:r>
      <w:proofErr w:type="spellStart"/>
      <w:r w:rsidR="00A27A5E">
        <w:rPr>
          <w:rFonts w:ascii="Times New Roman" w:hAnsi="Times New Roman" w:cs="Times New Roman"/>
          <w:bCs/>
          <w:sz w:val="26"/>
          <w:szCs w:val="26"/>
        </w:rPr>
        <w:t>Калабашкина</w:t>
      </w:r>
      <w:proofErr w:type="spellEnd"/>
    </w:p>
    <w:p w:rsidR="0054161E" w:rsidRPr="0054161E" w:rsidRDefault="0054161E" w:rsidP="0054161E">
      <w:pPr>
        <w:pStyle w:val="ConsPlusNormal"/>
        <w:suppressAutoHyphens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4161E" w:rsidRPr="0054161E" w:rsidRDefault="0054161E" w:rsidP="0054161E">
      <w:pPr>
        <w:pStyle w:val="ConsPlusNormal"/>
        <w:suppressAutoHyphens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4161E">
        <w:rPr>
          <w:rFonts w:ascii="Times New Roman" w:hAnsi="Times New Roman" w:cs="Times New Roman"/>
          <w:bCs/>
          <w:sz w:val="26"/>
          <w:szCs w:val="26"/>
        </w:rPr>
        <w:t>Глава округа</w:t>
      </w:r>
      <w:r w:rsidR="009E0197">
        <w:rPr>
          <w:rFonts w:ascii="Times New Roman" w:hAnsi="Times New Roman" w:cs="Times New Roman"/>
          <w:bCs/>
          <w:sz w:val="26"/>
          <w:szCs w:val="26"/>
        </w:rPr>
        <w:tab/>
      </w:r>
      <w:r w:rsidR="009E0197">
        <w:rPr>
          <w:rFonts w:ascii="Times New Roman" w:hAnsi="Times New Roman" w:cs="Times New Roman"/>
          <w:bCs/>
          <w:sz w:val="26"/>
          <w:szCs w:val="26"/>
        </w:rPr>
        <w:tab/>
      </w:r>
      <w:r w:rsidR="009E0197">
        <w:rPr>
          <w:rFonts w:ascii="Times New Roman" w:hAnsi="Times New Roman" w:cs="Times New Roman"/>
          <w:bCs/>
          <w:sz w:val="26"/>
          <w:szCs w:val="26"/>
        </w:rPr>
        <w:tab/>
      </w:r>
      <w:r w:rsidR="009E0197">
        <w:rPr>
          <w:rFonts w:ascii="Times New Roman" w:hAnsi="Times New Roman" w:cs="Times New Roman"/>
          <w:bCs/>
          <w:sz w:val="26"/>
          <w:szCs w:val="26"/>
        </w:rPr>
        <w:tab/>
      </w:r>
      <w:r w:rsidR="009E0197">
        <w:rPr>
          <w:rFonts w:ascii="Times New Roman" w:hAnsi="Times New Roman" w:cs="Times New Roman"/>
          <w:bCs/>
          <w:sz w:val="26"/>
          <w:szCs w:val="26"/>
        </w:rPr>
        <w:tab/>
      </w:r>
      <w:r w:rsidR="009E0197">
        <w:rPr>
          <w:rFonts w:ascii="Times New Roman" w:hAnsi="Times New Roman" w:cs="Times New Roman"/>
          <w:bCs/>
          <w:sz w:val="26"/>
          <w:szCs w:val="26"/>
        </w:rPr>
        <w:tab/>
      </w:r>
      <w:r w:rsidR="009E0197">
        <w:rPr>
          <w:rFonts w:ascii="Times New Roman" w:hAnsi="Times New Roman" w:cs="Times New Roman"/>
          <w:bCs/>
          <w:sz w:val="26"/>
          <w:szCs w:val="26"/>
        </w:rPr>
        <w:tab/>
      </w:r>
      <w:r w:rsidR="009E0197">
        <w:rPr>
          <w:rFonts w:ascii="Times New Roman" w:hAnsi="Times New Roman" w:cs="Times New Roman"/>
          <w:bCs/>
          <w:sz w:val="26"/>
          <w:szCs w:val="26"/>
        </w:rPr>
        <w:tab/>
      </w:r>
      <w:r w:rsidR="00A27A5E"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54161E">
        <w:rPr>
          <w:rFonts w:ascii="Times New Roman" w:hAnsi="Times New Roman" w:cs="Times New Roman"/>
          <w:bCs/>
          <w:sz w:val="26"/>
          <w:szCs w:val="26"/>
        </w:rPr>
        <w:t>И.В. Быков</w:t>
      </w:r>
    </w:p>
    <w:p w:rsidR="0054161E" w:rsidRPr="0054161E" w:rsidRDefault="0054161E" w:rsidP="0054161E">
      <w:pPr>
        <w:pStyle w:val="ConsPlusNormal"/>
        <w:suppressAutoHyphens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37892" w:rsidRPr="0054161E" w:rsidRDefault="00A27A5E" w:rsidP="0054161E">
      <w:pPr>
        <w:pStyle w:val="ConsPlusNormal"/>
        <w:suppressAutoHyphens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26 марта</w:t>
      </w:r>
      <w:r w:rsidR="0054161E" w:rsidRPr="0054161E">
        <w:rPr>
          <w:rFonts w:ascii="Times New Roman" w:hAnsi="Times New Roman" w:cs="Times New Roman"/>
          <w:bCs/>
          <w:sz w:val="26"/>
          <w:szCs w:val="26"/>
        </w:rPr>
        <w:t xml:space="preserve"> 202</w:t>
      </w:r>
      <w:r w:rsidR="0054161E">
        <w:rPr>
          <w:rFonts w:ascii="Times New Roman" w:hAnsi="Times New Roman" w:cs="Times New Roman"/>
          <w:bCs/>
          <w:sz w:val="26"/>
          <w:szCs w:val="26"/>
        </w:rPr>
        <w:t>5</w:t>
      </w:r>
      <w:r w:rsidR="0054161E" w:rsidRPr="0054161E">
        <w:rPr>
          <w:rFonts w:ascii="Times New Roman" w:hAnsi="Times New Roman" w:cs="Times New Roman"/>
          <w:bCs/>
          <w:sz w:val="26"/>
          <w:szCs w:val="26"/>
        </w:rPr>
        <w:t xml:space="preserve"> года</w:t>
      </w:r>
    </w:p>
    <w:p w:rsidR="00837892" w:rsidRPr="00E45472" w:rsidRDefault="00837892" w:rsidP="00E45472">
      <w:pPr>
        <w:pStyle w:val="ConsPlusNormal"/>
        <w:suppressAutoHyphens/>
        <w:ind w:firstLine="51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84" w:type="dxa"/>
        <w:tblInd w:w="110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623"/>
        <w:gridCol w:w="4961"/>
      </w:tblGrid>
      <w:tr w:rsidR="00E45472" w:rsidRPr="00E45472" w:rsidTr="00A27A5E">
        <w:tc>
          <w:tcPr>
            <w:tcW w:w="4623" w:type="dxa"/>
            <w:shd w:val="clear" w:color="auto" w:fill="auto"/>
          </w:tcPr>
          <w:p w:rsidR="00837892" w:rsidRPr="00E45472" w:rsidRDefault="00837892" w:rsidP="00E45472">
            <w:pPr>
              <w:pStyle w:val="ConsPlusNormal"/>
              <w:suppressAutoHyphens/>
              <w:ind w:right="-45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:rsidR="00A27A5E" w:rsidRDefault="00E45472" w:rsidP="00E4547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Утверждено </w:t>
            </w:r>
          </w:p>
          <w:p w:rsidR="00837892" w:rsidRPr="00E45472" w:rsidRDefault="00E45472" w:rsidP="00E4547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E45472">
              <w:rPr>
                <w:rFonts w:ascii="Times New Roman" w:hAnsi="Times New Roman" w:cs="Times New Roman"/>
                <w:sz w:val="26"/>
                <w:szCs w:val="26"/>
              </w:rPr>
              <w:t xml:space="preserve">ешением </w:t>
            </w:r>
            <w:r w:rsidR="0054161E">
              <w:rPr>
                <w:rFonts w:ascii="Times New Roman" w:hAnsi="Times New Roman" w:cs="Times New Roman"/>
                <w:sz w:val="26"/>
                <w:szCs w:val="26"/>
              </w:rPr>
              <w:t>Представительного</w:t>
            </w:r>
            <w:r w:rsidRPr="00E45472">
              <w:rPr>
                <w:rFonts w:ascii="Times New Roman" w:hAnsi="Times New Roman" w:cs="Times New Roman"/>
                <w:sz w:val="26"/>
                <w:szCs w:val="26"/>
              </w:rPr>
              <w:t xml:space="preserve"> Собрания округа от</w:t>
            </w:r>
            <w:r w:rsidR="00A27A5E">
              <w:rPr>
                <w:rFonts w:ascii="Times New Roman" w:hAnsi="Times New Roman" w:cs="Times New Roman"/>
                <w:sz w:val="26"/>
                <w:szCs w:val="26"/>
              </w:rPr>
              <w:t xml:space="preserve"> 26.03.</w:t>
            </w:r>
            <w:r w:rsidR="0054161E">
              <w:rPr>
                <w:rFonts w:ascii="Times New Roman" w:hAnsi="Times New Roman" w:cs="Times New Roman"/>
                <w:sz w:val="26"/>
                <w:szCs w:val="26"/>
              </w:rPr>
              <w:t xml:space="preserve">2025 </w:t>
            </w:r>
            <w:r w:rsidRPr="00E4547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A368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27A5E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  <w:p w:rsidR="009E0197" w:rsidRDefault="009E0197" w:rsidP="009E0197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(Приложение)</w:t>
            </w:r>
          </w:p>
          <w:p w:rsidR="00837892" w:rsidRPr="00E45472" w:rsidRDefault="00837892" w:rsidP="00E4547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37892" w:rsidRPr="00E45472" w:rsidRDefault="00837892" w:rsidP="00E4547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7892" w:rsidRPr="00E45472" w:rsidRDefault="00E4547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Положение </w:t>
      </w:r>
    </w:p>
    <w:p w:rsidR="00837892" w:rsidRPr="00E45472" w:rsidRDefault="00E4547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 порядке отчисления муниципальными унитарными предприятиями </w:t>
      </w:r>
    </w:p>
    <w:p w:rsidR="00837892" w:rsidRPr="00E45472" w:rsidRDefault="0054161E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Усть-Кубинского</w:t>
      </w:r>
      <w:r w:rsidR="00E45472" w:rsidRPr="00E454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муниципального округа Вологодской области</w:t>
      </w:r>
    </w:p>
    <w:p w:rsidR="00837892" w:rsidRPr="00E45472" w:rsidRDefault="00E4547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части прибыли в бюджет округа</w:t>
      </w:r>
    </w:p>
    <w:p w:rsidR="00837892" w:rsidRPr="00E45472" w:rsidRDefault="0083789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37892" w:rsidRPr="00E45472" w:rsidRDefault="00E45472" w:rsidP="00E45472">
      <w:pPr>
        <w:pStyle w:val="a9"/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Общие положения</w:t>
      </w:r>
    </w:p>
    <w:p w:rsidR="00837892" w:rsidRPr="00E45472" w:rsidRDefault="00837892" w:rsidP="00E45472">
      <w:pPr>
        <w:pStyle w:val="a9"/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2DE1" w:rsidRPr="00B42DE1" w:rsidRDefault="00B42DE1" w:rsidP="00B42DE1">
      <w:pPr>
        <w:pStyle w:val="ConsPlusNormal"/>
        <w:numPr>
          <w:ilvl w:val="1"/>
          <w:numId w:val="3"/>
        </w:numPr>
        <w:suppressAutoHyphens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Настоящее Положение устанавливает в соответствии с </w:t>
      </w:r>
      <w:hyperlink r:id="rId12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Гражданским кодексом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Федерации, </w:t>
      </w:r>
      <w:hyperlink r:id="rId13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Бюджетным кодексом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hyperlink r:id="rId14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Федеральным законом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 от 14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ноября 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>2002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года 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>№ 161-Ф</w:t>
      </w:r>
      <w:r>
        <w:rPr>
          <w:rFonts w:ascii="Times New Roman" w:eastAsia="Times New Roman" w:hAnsi="Times New Roman" w:cs="Times New Roman"/>
          <w:sz w:val="26"/>
          <w:szCs w:val="26"/>
        </w:rPr>
        <w:t>З «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>О государственных и муниц</w:t>
      </w:r>
      <w:r>
        <w:rPr>
          <w:rFonts w:ascii="Times New Roman" w:eastAsia="Times New Roman" w:hAnsi="Times New Roman" w:cs="Times New Roman"/>
          <w:sz w:val="26"/>
          <w:szCs w:val="26"/>
        </w:rPr>
        <w:t>ипальных унитарных предприятиях»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и </w:t>
      </w:r>
      <w:hyperlink r:id="rId15" w:history="1">
        <w:r w:rsidRPr="0054161E">
          <w:rPr>
            <w:rStyle w:val="ab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решением</w:t>
        </w:r>
      </w:hyperlink>
      <w:r w:rsidRPr="0054161E">
        <w:rPr>
          <w:rFonts w:ascii="Times New Roman" w:hAnsi="Times New Roman" w:cs="Times New Roman"/>
          <w:bCs/>
          <w:sz w:val="26"/>
          <w:szCs w:val="26"/>
        </w:rPr>
        <w:t xml:space="preserve"> Представительного Собрания округа от 24 ноября 2022 года N 67 </w:t>
      </w:r>
      <w:r>
        <w:rPr>
          <w:rFonts w:ascii="Times New Roman" w:hAnsi="Times New Roman" w:cs="Times New Roman"/>
          <w:bCs/>
          <w:sz w:val="26"/>
          <w:szCs w:val="26"/>
        </w:rPr>
        <w:t>«</w:t>
      </w:r>
      <w:r w:rsidRPr="0054161E">
        <w:rPr>
          <w:rFonts w:ascii="Times New Roman" w:hAnsi="Times New Roman" w:cs="Times New Roman"/>
          <w:bCs/>
          <w:sz w:val="26"/>
          <w:szCs w:val="26"/>
        </w:rPr>
        <w:t xml:space="preserve">Об утверждении Порядка управления и распоряжения имуществом, находящимся в собственности </w:t>
      </w:r>
      <w:proofErr w:type="spellStart"/>
      <w:r w:rsidRPr="0054161E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54161E">
        <w:rPr>
          <w:rFonts w:ascii="Times New Roman" w:hAnsi="Times New Roman" w:cs="Times New Roman"/>
          <w:bCs/>
          <w:sz w:val="26"/>
          <w:szCs w:val="26"/>
        </w:rPr>
        <w:t xml:space="preserve"> муниципального округа</w:t>
      </w:r>
      <w:r>
        <w:rPr>
          <w:rFonts w:ascii="Times New Roman" w:hAnsi="Times New Roman" w:cs="Times New Roman"/>
          <w:bCs/>
          <w:sz w:val="26"/>
          <w:szCs w:val="26"/>
        </w:rPr>
        <w:t>»</w:t>
      </w:r>
      <w:r w:rsidRPr="00E45472">
        <w:rPr>
          <w:rFonts w:ascii="Times New Roman" w:hAnsi="Times New Roman" w:cs="Times New Roman"/>
          <w:bCs/>
          <w:sz w:val="26"/>
          <w:szCs w:val="26"/>
        </w:rPr>
        <w:t xml:space="preserve"> п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орядок перечисления в бюджет округа части </w:t>
      </w:r>
      <w:r>
        <w:rPr>
          <w:rFonts w:ascii="Times New Roman" w:eastAsia="Times New Roman" w:hAnsi="Times New Roman" w:cs="Times New Roman"/>
          <w:sz w:val="26"/>
          <w:szCs w:val="26"/>
        </w:rPr>
        <w:t>чистой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прибыли, остающейся в распоряжении муниципальных унитарных предприятий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Усть-Кубинского</w:t>
      </w:r>
      <w:proofErr w:type="spellEnd"/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округа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37892" w:rsidRPr="00B42DE1" w:rsidRDefault="009E0197" w:rsidP="00B42DE1">
      <w:pPr>
        <w:pStyle w:val="a9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 основании</w:t>
      </w:r>
      <w:r w:rsidR="00A1603C" w:rsidRPr="009E0197">
        <w:rPr>
          <w:rFonts w:ascii="Times New Roman" w:eastAsia="Times New Roman" w:hAnsi="Times New Roman" w:cs="Times New Roman"/>
          <w:sz w:val="26"/>
          <w:szCs w:val="26"/>
        </w:rPr>
        <w:t xml:space="preserve"> ст.17 </w:t>
      </w:r>
      <w:hyperlink r:id="rId16">
        <w:r w:rsidR="00A1603C" w:rsidRPr="009E0197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Федерального закона</w:t>
        </w:r>
      </w:hyperlink>
      <w:r w:rsidR="00A1603C" w:rsidRPr="009E0197">
        <w:rPr>
          <w:rFonts w:ascii="Times New Roman" w:eastAsia="Times New Roman" w:hAnsi="Times New Roman" w:cs="Times New Roman"/>
          <w:sz w:val="26"/>
          <w:szCs w:val="26"/>
        </w:rPr>
        <w:t xml:space="preserve"> от 14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ноября </w:t>
      </w:r>
      <w:r w:rsidR="00A1603C" w:rsidRPr="009E0197">
        <w:rPr>
          <w:rFonts w:ascii="Times New Roman" w:eastAsia="Times New Roman" w:hAnsi="Times New Roman" w:cs="Times New Roman"/>
          <w:sz w:val="26"/>
          <w:szCs w:val="26"/>
        </w:rPr>
        <w:t>2002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года </w:t>
      </w:r>
      <w:r w:rsidR="00A1603C" w:rsidRPr="009E0197">
        <w:rPr>
          <w:rFonts w:ascii="Times New Roman" w:eastAsia="Times New Roman" w:hAnsi="Times New Roman" w:cs="Times New Roman"/>
          <w:sz w:val="26"/>
          <w:szCs w:val="26"/>
        </w:rPr>
        <w:t>№ 161-ФЗ «О государственных и муниципальных унитарных предприятиях»</w:t>
      </w:r>
      <w:r w:rsidR="00A1603C" w:rsidRPr="009E019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1315" w:rsidRPr="009E0197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="005B1315" w:rsidRPr="009E0197">
        <w:rPr>
          <w:rFonts w:ascii="Times New Roman" w:hAnsi="Times New Roman" w:cs="Times New Roman"/>
          <w:sz w:val="26"/>
          <w:szCs w:val="26"/>
        </w:rPr>
        <w:t xml:space="preserve"> муниципальный округ  Вологодской области  имеет право на получение  части </w:t>
      </w:r>
      <w:r w:rsidR="00971629" w:rsidRPr="009E0197">
        <w:rPr>
          <w:rFonts w:ascii="Times New Roman" w:hAnsi="Times New Roman" w:cs="Times New Roman"/>
          <w:sz w:val="26"/>
          <w:szCs w:val="26"/>
        </w:rPr>
        <w:t>прибыли  от использования имущества, находящегося в муниципальной собс</w:t>
      </w:r>
      <w:r w:rsidR="00971629" w:rsidRPr="009E0197">
        <w:rPr>
          <w:rFonts w:ascii="Times New Roman" w:hAnsi="Times New Roman" w:cs="Times New Roman"/>
          <w:sz w:val="26"/>
          <w:szCs w:val="26"/>
        </w:rPr>
        <w:t>т</w:t>
      </w:r>
      <w:r w:rsidR="00971629" w:rsidRPr="009E0197">
        <w:rPr>
          <w:rFonts w:ascii="Times New Roman" w:hAnsi="Times New Roman" w:cs="Times New Roman"/>
          <w:sz w:val="26"/>
          <w:szCs w:val="26"/>
        </w:rPr>
        <w:t>венности и закрепленного за муниципальными унитарными предприятиями на праве хозяйственного ведения.</w:t>
      </w:r>
    </w:p>
    <w:p w:rsidR="00837892" w:rsidRPr="00E45472" w:rsidRDefault="00837892" w:rsidP="00B42D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7892" w:rsidRPr="00E45472" w:rsidRDefault="00E4547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Порядок отчисления и сроки уплаты</w:t>
      </w:r>
    </w:p>
    <w:p w:rsidR="00837892" w:rsidRPr="00E45472" w:rsidRDefault="00837892" w:rsidP="00E45472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2.1.</w:t>
      </w:r>
      <w:r w:rsidR="009E0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отчислений от прибыли муниципального унитарного предприятия округа устанавливается в размере </w:t>
      </w:r>
      <w:r w:rsidR="004817B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239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процентов от </w:t>
      </w:r>
      <w:r w:rsidR="005B1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чистой 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прибыли</w:t>
      </w:r>
      <w:r w:rsidR="005B13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Отчисления в бюджет округа производятся ежегодно не позднее 10 апреля года, следующего за отчетным.</w:t>
      </w:r>
    </w:p>
    <w:p w:rsidR="00C04641" w:rsidRPr="0039318B" w:rsidRDefault="00E45472" w:rsidP="0039318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2.3.</w:t>
      </w:r>
      <w:r w:rsidR="009E0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Сумма отчислений, подлежащая уплате в бюджет округа, определяется предприятием самостоятельно на основании </w:t>
      </w:r>
      <w:r w:rsidR="0078221F" w:rsidRPr="0078221F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данных</w:t>
      </w:r>
      <w:r w:rsidR="005B1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утвержденной годовой</w:t>
      </w:r>
      <w:r w:rsidR="0078221F" w:rsidRPr="00782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бухгалтерской (финансовой) отчетности</w:t>
      </w:r>
      <w:r w:rsidR="005B1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унитарного предприятия</w:t>
      </w:r>
      <w:r w:rsidR="0078221F" w:rsidRPr="0078221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37892" w:rsidRPr="00E45472" w:rsidRDefault="005B1315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2.4.</w:t>
      </w:r>
      <w:r w:rsidR="009E0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45472"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учета поступлений сумма отчислений перечисляется на единый казначейский счет, открытый в Управлении Федерального казначейства.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2.5. Администратором доходов бюджета </w:t>
      </w:r>
      <w:r w:rsid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Усть-Кубинского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округа от поступления части прибыли муниципальных унитарных предприятий является </w:t>
      </w:r>
      <w:r w:rsidR="009E0197">
        <w:rPr>
          <w:rFonts w:ascii="Times New Roman" w:eastAsiaTheme="minorEastAsia" w:hAnsi="Times New Roman" w:cs="Times New Roman"/>
          <w:sz w:val="26"/>
          <w:szCs w:val="26"/>
          <w:lang w:eastAsia="ru-RU"/>
        </w:rPr>
        <w:t>у</w:t>
      </w:r>
      <w:r w:rsidRPr="00E45472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ление </w:t>
      </w:r>
      <w:r w:rsidRPr="00E4547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имущественных отношений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администрации </w:t>
      </w:r>
      <w:r w:rsidR="0054161E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Усть-Кубинского муниципального округа.</w:t>
      </w:r>
    </w:p>
    <w:p w:rsidR="00837892" w:rsidRPr="0093082D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2.6.</w:t>
      </w:r>
      <w:r w:rsidR="009E0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Платежи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зачисляются в бюджет округа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</w:t>
      </w:r>
      <w:r w:rsidR="004817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ежегодно принимаемым 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действующим</w:t>
      </w:r>
      <w:r w:rsidR="004817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приказом Министерства </w:t>
      </w:r>
      <w:r w:rsidR="009E0197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инансов Р</w:t>
      </w:r>
      <w:r w:rsidR="009E0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оссийской 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9E0197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кодов (</w:t>
      </w:r>
      <w:r w:rsidRPr="0093082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перечней кодов) бюджетной классификации».</w:t>
      </w:r>
    </w:p>
    <w:p w:rsidR="0093082D" w:rsidRPr="0093082D" w:rsidRDefault="00CE482C" w:rsidP="0054161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308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</w:t>
      </w:r>
      <w:r w:rsidR="005B1315" w:rsidRPr="0093082D">
        <w:rPr>
          <w:rFonts w:ascii="Times New Roman" w:eastAsia="Times New Roman" w:hAnsi="Times New Roman" w:cs="Times New Roman"/>
          <w:sz w:val="26"/>
          <w:szCs w:val="26"/>
          <w:lang w:eastAsia="ru-RU"/>
        </w:rPr>
        <w:t>.7</w:t>
      </w:r>
      <w:r w:rsidRPr="009308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3082D">
        <w:rPr>
          <w:rFonts w:ascii="Times New Roman" w:hAnsi="Times New Roman" w:cs="Times New Roman"/>
          <w:sz w:val="26"/>
          <w:szCs w:val="26"/>
        </w:rPr>
        <w:t xml:space="preserve"> </w:t>
      </w:r>
      <w:r w:rsidR="0093082D" w:rsidRPr="0093082D">
        <w:rPr>
          <w:rFonts w:ascii="Times New Roman" w:hAnsi="Times New Roman" w:cs="Times New Roman"/>
          <w:sz w:val="26"/>
          <w:szCs w:val="26"/>
        </w:rPr>
        <w:t>При отсутствии прибыли отчисления в бюджет не производится.</w:t>
      </w:r>
    </w:p>
    <w:p w:rsidR="00837892" w:rsidRPr="00E45472" w:rsidRDefault="00E45472" w:rsidP="00930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Ответственность предприятий за </w:t>
      </w:r>
      <w:proofErr w:type="gramStart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</w:t>
      </w:r>
      <w:proofErr w:type="gramEnd"/>
    </w:p>
    <w:p w:rsidR="00837892" w:rsidRPr="00E45472" w:rsidRDefault="00E4547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перечисление отчислений</w:t>
      </w:r>
    </w:p>
    <w:p w:rsidR="00837892" w:rsidRPr="00E45472" w:rsidRDefault="00837892" w:rsidP="00E45472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3.1.</w:t>
      </w:r>
      <w:r w:rsidR="009E0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Директор (</w:t>
      </w:r>
      <w:r w:rsidR="009E0197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уководитель) муниципального унитарного предприятия несет персональную ответственность за достоверность данных о результатах финансово-хозяйственной деятельности предприятия, правильность исчисления и своевременность уплаты исчислений от прибыли.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3.2.</w:t>
      </w:r>
      <w:r w:rsidR="009E0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нарушение установленных настоящим Положением сроков уплаты отчислений предприятие уплачивает в бюджет округа пени.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sub_201"/>
      <w:bookmarkEnd w:id="0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3.3. Пеня начисляется за каждый календарный день просрочки исполнения обязанности по уплате отчислений, начиная со следующего за установленным настоящим Положением дня уплаты отчислений.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</w:pPr>
      <w:bookmarkStart w:id="1" w:name="sub_202"/>
      <w:bookmarkStart w:id="2" w:name="sub_203"/>
      <w:bookmarkEnd w:id="1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3.4.</w:t>
      </w:r>
      <w:r w:rsidR="009E0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Пеня за каждый день просрочки определяется в процентах от неуплаченной суммы отчислений</w:t>
      </w:r>
      <w:bookmarkEnd w:id="2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рассчитывается равной одной трехсотой действующей на дату начисления пени </w:t>
      </w:r>
      <w:hyperlink r:id="rId17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ставки рефинансирования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Центрального банка Российской Федерации.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3.5.</w:t>
      </w:r>
      <w:r w:rsidR="009E0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Пени начисляются и уплачиваются предприятием одновременно с уплатой сумм отчислений или после уплаты сумм отчислений в полном объеме.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" w:name="sub_204"/>
      <w:bookmarkStart w:id="4" w:name="sub_205"/>
      <w:bookmarkEnd w:id="3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3.6. Отчисления и пени, не уплаченные предприятием добровольно, взыскиваются с него в судебном порядке</w:t>
      </w:r>
      <w:bookmarkEnd w:id="4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37892" w:rsidRDefault="00837892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9E0197" w:rsidRDefault="009E0197">
      <w:pPr>
        <w:spacing w:after="0" w:line="240" w:lineRule="auto"/>
        <w:jc w:val="center"/>
      </w:pPr>
    </w:p>
    <w:p w:rsidR="009E0197" w:rsidRDefault="009E0197">
      <w:pPr>
        <w:spacing w:after="0" w:line="240" w:lineRule="auto"/>
        <w:jc w:val="center"/>
      </w:pPr>
    </w:p>
    <w:p w:rsidR="00A93F71" w:rsidRDefault="00A93F71">
      <w:pPr>
        <w:spacing w:after="0" w:line="240" w:lineRule="auto"/>
      </w:pPr>
      <w:r>
        <w:br w:type="page"/>
      </w:r>
    </w:p>
    <w:p w:rsidR="009E0197" w:rsidRDefault="009E0197">
      <w:pPr>
        <w:spacing w:after="0" w:line="240" w:lineRule="auto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210"/>
      </w:tblGrid>
      <w:tr w:rsidR="007A19CD" w:rsidRPr="009E0197" w:rsidTr="007A19CD">
        <w:tc>
          <w:tcPr>
            <w:tcW w:w="4644" w:type="dxa"/>
          </w:tcPr>
          <w:p w:rsidR="007A19CD" w:rsidRPr="009E0197" w:rsidRDefault="007A19CD" w:rsidP="007A19CD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0" w:type="dxa"/>
          </w:tcPr>
          <w:p w:rsidR="007A19CD" w:rsidRPr="00B42DE1" w:rsidRDefault="007A19CD" w:rsidP="007A19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42DE1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Pr="00B42DE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к Положению  о порядке отчисления </w:t>
            </w:r>
            <w:proofErr w:type="gramStart"/>
            <w:r w:rsidRPr="00B42DE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муниципальными</w:t>
            </w:r>
            <w:proofErr w:type="gramEnd"/>
            <w:r w:rsidRPr="00B42DE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унитарными </w:t>
            </w:r>
          </w:p>
          <w:p w:rsidR="007A19CD" w:rsidRPr="00B42DE1" w:rsidRDefault="007A19CD" w:rsidP="007A19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42DE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предприятиями  Усть-Кубинского муниципального округа Вологодской области</w:t>
            </w:r>
          </w:p>
          <w:p w:rsidR="007A19CD" w:rsidRPr="00B42DE1" w:rsidRDefault="007A19CD" w:rsidP="007A19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42DE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части прибыли в бюджет округа</w:t>
            </w:r>
          </w:p>
          <w:p w:rsidR="007A19CD" w:rsidRPr="00B42DE1" w:rsidRDefault="007A19CD" w:rsidP="007A19C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A19CD" w:rsidRPr="009E0197" w:rsidRDefault="007A19CD" w:rsidP="000822BB">
      <w:pPr>
        <w:spacing w:after="0" w:line="240" w:lineRule="auto"/>
        <w:rPr>
          <w:sz w:val="26"/>
          <w:szCs w:val="26"/>
        </w:rPr>
      </w:pPr>
    </w:p>
    <w:p w:rsidR="007A19CD" w:rsidRPr="009E0197" w:rsidRDefault="007A19CD" w:rsidP="007A19CD">
      <w:pPr>
        <w:pStyle w:val="af"/>
        <w:jc w:val="right"/>
        <w:rPr>
          <w:rFonts w:ascii="Times New Roman" w:hAnsi="Times New Roman" w:cs="Times New Roman"/>
        </w:rPr>
      </w:pPr>
      <w:r w:rsidRPr="009E0197">
        <w:rPr>
          <w:rFonts w:ascii="Times New Roman" w:hAnsi="Times New Roman" w:cs="Times New Roman"/>
        </w:rPr>
        <w:t xml:space="preserve">В </w:t>
      </w:r>
      <w:r w:rsidR="009E0197" w:rsidRPr="009E0197">
        <w:rPr>
          <w:rFonts w:ascii="Times New Roman" w:hAnsi="Times New Roman" w:cs="Times New Roman"/>
        </w:rPr>
        <w:t>у</w:t>
      </w:r>
      <w:r w:rsidRPr="009E0197">
        <w:rPr>
          <w:rFonts w:ascii="Times New Roman" w:hAnsi="Times New Roman" w:cs="Times New Roman"/>
        </w:rPr>
        <w:t xml:space="preserve">правление имущественных отношений </w:t>
      </w:r>
    </w:p>
    <w:p w:rsidR="009E0197" w:rsidRDefault="007A19CD" w:rsidP="009E0197">
      <w:pPr>
        <w:pStyle w:val="af"/>
        <w:jc w:val="right"/>
        <w:rPr>
          <w:rFonts w:ascii="Times New Roman" w:hAnsi="Times New Roman" w:cs="Times New Roman"/>
        </w:rPr>
      </w:pPr>
      <w:r w:rsidRPr="009E0197">
        <w:rPr>
          <w:rFonts w:ascii="Times New Roman" w:hAnsi="Times New Roman" w:cs="Times New Roman"/>
        </w:rPr>
        <w:t>администрации</w:t>
      </w:r>
      <w:r w:rsidR="009E0197">
        <w:rPr>
          <w:rFonts w:ascii="Times New Roman" w:hAnsi="Times New Roman" w:cs="Times New Roman"/>
        </w:rPr>
        <w:t xml:space="preserve"> </w:t>
      </w:r>
      <w:proofErr w:type="spellStart"/>
      <w:r w:rsidRPr="009E0197">
        <w:rPr>
          <w:rFonts w:ascii="Times New Roman" w:hAnsi="Times New Roman" w:cs="Times New Roman"/>
        </w:rPr>
        <w:t>Усть-Кубинского</w:t>
      </w:r>
      <w:proofErr w:type="spellEnd"/>
      <w:r w:rsidRPr="009E0197">
        <w:rPr>
          <w:rFonts w:ascii="Times New Roman" w:hAnsi="Times New Roman" w:cs="Times New Roman"/>
        </w:rPr>
        <w:t xml:space="preserve"> </w:t>
      </w:r>
    </w:p>
    <w:p w:rsidR="007A19CD" w:rsidRPr="009E0197" w:rsidRDefault="007A19CD" w:rsidP="009E0197">
      <w:pPr>
        <w:pStyle w:val="af"/>
        <w:jc w:val="right"/>
        <w:rPr>
          <w:rFonts w:ascii="Times New Roman" w:hAnsi="Times New Roman" w:cs="Times New Roman"/>
        </w:rPr>
      </w:pPr>
      <w:r w:rsidRPr="009E0197">
        <w:rPr>
          <w:rFonts w:ascii="Times New Roman" w:hAnsi="Times New Roman" w:cs="Times New Roman"/>
        </w:rPr>
        <w:t>муниципального округа</w:t>
      </w:r>
    </w:p>
    <w:p w:rsidR="007A19CD" w:rsidRPr="009E0197" w:rsidRDefault="007A19CD" w:rsidP="007A19CD">
      <w:pPr>
        <w:pStyle w:val="af"/>
        <w:jc w:val="right"/>
        <w:rPr>
          <w:rFonts w:ascii="Times New Roman" w:hAnsi="Times New Roman" w:cs="Times New Roman"/>
        </w:rPr>
      </w:pPr>
      <w:r w:rsidRPr="009E0197">
        <w:rPr>
          <w:rFonts w:ascii="Times New Roman" w:hAnsi="Times New Roman" w:cs="Times New Roman"/>
        </w:rPr>
        <w:t xml:space="preserve">        от ___________________________________________</w:t>
      </w:r>
    </w:p>
    <w:p w:rsidR="009E0197" w:rsidRDefault="007A19CD" w:rsidP="007A19CD">
      <w:pPr>
        <w:pStyle w:val="af"/>
        <w:jc w:val="right"/>
        <w:rPr>
          <w:rFonts w:ascii="Times New Roman" w:hAnsi="Times New Roman" w:cs="Times New Roman"/>
        </w:rPr>
      </w:pPr>
      <w:r w:rsidRPr="009E0197">
        <w:rPr>
          <w:rFonts w:ascii="Times New Roman" w:hAnsi="Times New Roman" w:cs="Times New Roman"/>
        </w:rPr>
        <w:t xml:space="preserve">            </w:t>
      </w:r>
      <w:r w:rsidR="009E0197">
        <w:rPr>
          <w:rFonts w:ascii="Times New Roman" w:hAnsi="Times New Roman" w:cs="Times New Roman"/>
        </w:rPr>
        <w:t xml:space="preserve"> </w:t>
      </w:r>
      <w:r w:rsidRPr="009E0197">
        <w:rPr>
          <w:rFonts w:ascii="Times New Roman" w:hAnsi="Times New Roman" w:cs="Times New Roman"/>
        </w:rPr>
        <w:t xml:space="preserve"> </w:t>
      </w:r>
    </w:p>
    <w:p w:rsidR="007A19CD" w:rsidRPr="009E0197" w:rsidRDefault="007A19CD" w:rsidP="007A19CD">
      <w:pPr>
        <w:pStyle w:val="af"/>
        <w:jc w:val="right"/>
        <w:rPr>
          <w:rFonts w:ascii="Times New Roman" w:hAnsi="Times New Roman" w:cs="Times New Roman"/>
        </w:rPr>
      </w:pPr>
      <w:r w:rsidRPr="009E0197">
        <w:rPr>
          <w:rFonts w:ascii="Times New Roman" w:hAnsi="Times New Roman" w:cs="Times New Roman"/>
        </w:rPr>
        <w:t>___________________________________________</w:t>
      </w:r>
    </w:p>
    <w:p w:rsidR="007A19CD" w:rsidRPr="009E0197" w:rsidRDefault="007A19CD" w:rsidP="007A19CD">
      <w:pPr>
        <w:pStyle w:val="af"/>
        <w:jc w:val="right"/>
        <w:rPr>
          <w:rFonts w:ascii="Times New Roman" w:hAnsi="Times New Roman" w:cs="Times New Roman"/>
          <w:sz w:val="20"/>
          <w:szCs w:val="20"/>
        </w:rPr>
      </w:pPr>
      <w:r w:rsidRPr="009E0197">
        <w:rPr>
          <w:rFonts w:ascii="Times New Roman" w:hAnsi="Times New Roman" w:cs="Times New Roman"/>
        </w:rPr>
        <w:t xml:space="preserve">                                    </w:t>
      </w:r>
      <w:r w:rsidRPr="009E0197">
        <w:rPr>
          <w:rFonts w:ascii="Times New Roman" w:hAnsi="Times New Roman" w:cs="Times New Roman"/>
          <w:sz w:val="20"/>
          <w:szCs w:val="20"/>
        </w:rPr>
        <w:t>(полное наименование предприятия)</w:t>
      </w:r>
    </w:p>
    <w:p w:rsidR="007A19CD" w:rsidRPr="009E0197" w:rsidRDefault="007A19CD" w:rsidP="007A19CD">
      <w:pPr>
        <w:pStyle w:val="af"/>
        <w:jc w:val="right"/>
        <w:rPr>
          <w:rFonts w:ascii="Times New Roman" w:hAnsi="Times New Roman" w:cs="Times New Roman"/>
        </w:rPr>
      </w:pPr>
      <w:r w:rsidRPr="009E0197">
        <w:rPr>
          <w:rFonts w:ascii="Times New Roman" w:hAnsi="Times New Roman" w:cs="Times New Roman"/>
        </w:rPr>
        <w:t xml:space="preserve">             ___________________________________________</w:t>
      </w:r>
    </w:p>
    <w:p w:rsidR="007A19CD" w:rsidRPr="009E0197" w:rsidRDefault="007A19CD" w:rsidP="007A19CD">
      <w:pPr>
        <w:pStyle w:val="af"/>
        <w:jc w:val="right"/>
        <w:rPr>
          <w:rFonts w:ascii="Times New Roman" w:hAnsi="Times New Roman" w:cs="Times New Roman"/>
          <w:sz w:val="20"/>
          <w:szCs w:val="20"/>
        </w:rPr>
      </w:pPr>
      <w:r w:rsidRPr="009E0197">
        <w:rPr>
          <w:rFonts w:ascii="Times New Roman" w:hAnsi="Times New Roman" w:cs="Times New Roman"/>
        </w:rPr>
        <w:t xml:space="preserve">             </w:t>
      </w:r>
      <w:r w:rsidRPr="009E0197">
        <w:rPr>
          <w:rFonts w:ascii="Times New Roman" w:hAnsi="Times New Roman" w:cs="Times New Roman"/>
          <w:sz w:val="20"/>
          <w:szCs w:val="20"/>
        </w:rPr>
        <w:t>Ф.И.О. ответственного лица (исполнителя)</w:t>
      </w:r>
    </w:p>
    <w:p w:rsidR="007A19CD" w:rsidRPr="009E0197" w:rsidRDefault="007A19CD" w:rsidP="007A19CD">
      <w:pPr>
        <w:pStyle w:val="af"/>
        <w:jc w:val="right"/>
        <w:rPr>
          <w:rFonts w:ascii="Times New Roman" w:hAnsi="Times New Roman" w:cs="Times New Roman"/>
        </w:rPr>
      </w:pPr>
      <w:r w:rsidRPr="009E0197">
        <w:rPr>
          <w:rFonts w:ascii="Times New Roman" w:hAnsi="Times New Roman" w:cs="Times New Roman"/>
        </w:rPr>
        <w:t xml:space="preserve">             телефон: _____________________________________</w:t>
      </w:r>
    </w:p>
    <w:p w:rsidR="007A19CD" w:rsidRPr="009E0197" w:rsidRDefault="007A19CD" w:rsidP="007A19CD">
      <w:pPr>
        <w:pStyle w:val="af"/>
        <w:jc w:val="right"/>
        <w:rPr>
          <w:rFonts w:ascii="Times New Roman" w:hAnsi="Times New Roman" w:cs="Times New Roman"/>
        </w:rPr>
      </w:pPr>
      <w:r w:rsidRPr="009E0197">
        <w:rPr>
          <w:rFonts w:ascii="Times New Roman" w:hAnsi="Times New Roman" w:cs="Times New Roman"/>
        </w:rPr>
        <w:t xml:space="preserve">             ИНН ________________________________________</w:t>
      </w:r>
    </w:p>
    <w:p w:rsidR="007A19CD" w:rsidRPr="009E0197" w:rsidRDefault="007A19CD" w:rsidP="007A19CD">
      <w:pPr>
        <w:rPr>
          <w:rFonts w:cs="Times New Roman"/>
          <w:sz w:val="26"/>
          <w:szCs w:val="26"/>
        </w:rPr>
      </w:pPr>
    </w:p>
    <w:p w:rsidR="005B1315" w:rsidRPr="009E0197" w:rsidRDefault="007A19CD" w:rsidP="005B1315">
      <w:pPr>
        <w:pStyle w:val="af"/>
        <w:jc w:val="center"/>
        <w:rPr>
          <w:rStyle w:val="ad"/>
          <w:rFonts w:ascii="Times New Roman" w:hAnsi="Times New Roman" w:cs="Times New Roman"/>
          <w:b w:val="0"/>
          <w:color w:val="auto"/>
        </w:rPr>
      </w:pPr>
      <w:r w:rsidRPr="009E0197">
        <w:rPr>
          <w:rStyle w:val="ad"/>
          <w:rFonts w:ascii="Times New Roman" w:hAnsi="Times New Roman" w:cs="Times New Roman"/>
          <w:bCs/>
        </w:rPr>
        <w:t>Расчет части прибыли муниципальных унитарных</w:t>
      </w:r>
      <w:r w:rsidR="005B1315" w:rsidRPr="009E0197">
        <w:rPr>
          <w:rFonts w:ascii="Times New Roman" w:hAnsi="Times New Roman" w:cs="Times New Roman"/>
        </w:rPr>
        <w:t xml:space="preserve"> </w:t>
      </w:r>
      <w:r w:rsidRPr="009E0197">
        <w:rPr>
          <w:rStyle w:val="ad"/>
          <w:rFonts w:ascii="Times New Roman" w:hAnsi="Times New Roman" w:cs="Times New Roman"/>
          <w:bCs/>
        </w:rPr>
        <w:t>предприятий</w:t>
      </w:r>
    </w:p>
    <w:p w:rsidR="009E0197" w:rsidRDefault="007A19CD" w:rsidP="009E0197">
      <w:pPr>
        <w:pStyle w:val="af"/>
        <w:jc w:val="center"/>
        <w:rPr>
          <w:rStyle w:val="ad"/>
          <w:rFonts w:ascii="Times New Roman" w:hAnsi="Times New Roman" w:cs="Times New Roman"/>
          <w:bCs/>
        </w:rPr>
      </w:pPr>
      <w:r w:rsidRPr="009E0197">
        <w:rPr>
          <w:rStyle w:val="ad"/>
          <w:rFonts w:ascii="Times New Roman" w:hAnsi="Times New Roman" w:cs="Times New Roman"/>
          <w:bCs/>
        </w:rPr>
        <w:t xml:space="preserve"> </w:t>
      </w:r>
      <w:proofErr w:type="gramStart"/>
      <w:r w:rsidRPr="009E0197">
        <w:rPr>
          <w:rStyle w:val="ad"/>
          <w:rFonts w:ascii="Times New Roman" w:hAnsi="Times New Roman" w:cs="Times New Roman"/>
          <w:bCs/>
        </w:rPr>
        <w:t>подлежащей</w:t>
      </w:r>
      <w:proofErr w:type="gramEnd"/>
      <w:r w:rsidRPr="009E0197">
        <w:rPr>
          <w:rStyle w:val="ad"/>
          <w:rFonts w:ascii="Times New Roman" w:hAnsi="Times New Roman" w:cs="Times New Roman"/>
          <w:bCs/>
        </w:rPr>
        <w:t xml:space="preserve"> зачислению</w:t>
      </w:r>
      <w:r w:rsidR="009E0197">
        <w:rPr>
          <w:rFonts w:ascii="Times New Roman" w:hAnsi="Times New Roman" w:cs="Times New Roman"/>
        </w:rPr>
        <w:t xml:space="preserve"> </w:t>
      </w:r>
      <w:r w:rsidRPr="009E0197">
        <w:rPr>
          <w:rStyle w:val="ad"/>
          <w:rFonts w:ascii="Times New Roman" w:hAnsi="Times New Roman" w:cs="Times New Roman"/>
          <w:bCs/>
        </w:rPr>
        <w:t xml:space="preserve">в бюджет </w:t>
      </w:r>
    </w:p>
    <w:p w:rsidR="007A19CD" w:rsidRPr="009E0197" w:rsidRDefault="007A19CD" w:rsidP="009E0197">
      <w:pPr>
        <w:pStyle w:val="af"/>
        <w:jc w:val="center"/>
        <w:rPr>
          <w:rFonts w:ascii="Times New Roman" w:hAnsi="Times New Roman" w:cs="Times New Roman"/>
        </w:rPr>
      </w:pPr>
      <w:proofErr w:type="spellStart"/>
      <w:r w:rsidRPr="009E0197">
        <w:rPr>
          <w:rStyle w:val="ad"/>
          <w:rFonts w:ascii="Times New Roman" w:hAnsi="Times New Roman" w:cs="Times New Roman"/>
          <w:bCs/>
        </w:rPr>
        <w:t>Усть-Кубинского</w:t>
      </w:r>
      <w:proofErr w:type="spellEnd"/>
      <w:r w:rsidRPr="009E0197">
        <w:rPr>
          <w:rStyle w:val="ad"/>
          <w:rFonts w:ascii="Times New Roman" w:hAnsi="Times New Roman" w:cs="Times New Roman"/>
          <w:bCs/>
        </w:rPr>
        <w:t xml:space="preserve"> муниципального округа</w:t>
      </w:r>
      <w:r w:rsidR="009E0197">
        <w:rPr>
          <w:rFonts w:ascii="Times New Roman" w:hAnsi="Times New Roman" w:cs="Times New Roman"/>
        </w:rPr>
        <w:t xml:space="preserve"> </w:t>
      </w:r>
      <w:r w:rsidRPr="009E0197">
        <w:rPr>
          <w:rStyle w:val="ad"/>
          <w:rFonts w:ascii="Times New Roman" w:hAnsi="Times New Roman" w:cs="Times New Roman"/>
          <w:bCs/>
        </w:rPr>
        <w:t>Вологодской области,</w:t>
      </w:r>
    </w:p>
    <w:p w:rsidR="007A19CD" w:rsidRPr="009E0197" w:rsidRDefault="007A19CD" w:rsidP="007A19CD">
      <w:pPr>
        <w:pStyle w:val="af"/>
        <w:jc w:val="center"/>
        <w:rPr>
          <w:rFonts w:ascii="Times New Roman" w:hAnsi="Times New Roman" w:cs="Times New Roman"/>
        </w:rPr>
      </w:pPr>
      <w:r w:rsidRPr="009E0197">
        <w:rPr>
          <w:rStyle w:val="ad"/>
          <w:rFonts w:ascii="Times New Roman" w:hAnsi="Times New Roman" w:cs="Times New Roman"/>
          <w:bCs/>
        </w:rPr>
        <w:t>за __________________</w:t>
      </w:r>
      <w:r w:rsidR="009E0197">
        <w:rPr>
          <w:rStyle w:val="ad"/>
          <w:rFonts w:ascii="Times New Roman" w:hAnsi="Times New Roman" w:cs="Times New Roman"/>
          <w:bCs/>
        </w:rPr>
        <w:t xml:space="preserve"> </w:t>
      </w:r>
      <w:r w:rsidRPr="009E0197">
        <w:rPr>
          <w:rStyle w:val="ad"/>
          <w:rFonts w:ascii="Times New Roman" w:hAnsi="Times New Roman" w:cs="Times New Roman"/>
          <w:bCs/>
        </w:rPr>
        <w:t>год</w:t>
      </w:r>
    </w:p>
    <w:p w:rsidR="007A19CD" w:rsidRPr="009E0197" w:rsidRDefault="007A19CD" w:rsidP="000822BB">
      <w:pPr>
        <w:pStyle w:val="af"/>
        <w:rPr>
          <w:rFonts w:ascii="Times New Roman" w:hAnsi="Times New Roman" w:cs="Times New Roman"/>
        </w:rPr>
      </w:pPr>
      <w:r w:rsidRPr="009E0197">
        <w:rPr>
          <w:rStyle w:val="ad"/>
          <w:rFonts w:ascii="Times New Roman" w:hAnsi="Times New Roman" w:cs="Times New Roman"/>
          <w:bCs/>
        </w:rPr>
        <w:t xml:space="preserve">            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56"/>
        <w:gridCol w:w="5904"/>
        <w:gridCol w:w="1650"/>
        <w:gridCol w:w="1571"/>
      </w:tblGrid>
      <w:tr w:rsidR="007A19CD" w:rsidRPr="009E0197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E01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E0197">
              <w:rPr>
                <w:rFonts w:ascii="Times New Roman" w:hAnsi="Times New Roman" w:cs="Times New Roman"/>
              </w:rPr>
              <w:t>/</w:t>
            </w:r>
            <w:proofErr w:type="spellStart"/>
            <w:r w:rsidRPr="009E019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9E0197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Величина показателя</w:t>
            </w:r>
          </w:p>
        </w:tc>
      </w:tr>
      <w:tr w:rsidR="007A19CD" w:rsidRPr="009E0197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5B1315" w:rsidP="00F90DB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5B1315" w:rsidP="00F90DB7">
            <w:pPr>
              <w:pStyle w:val="af0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Чистая прибыль</w:t>
            </w:r>
            <w:r w:rsidR="00C75F47" w:rsidRPr="009E0197">
              <w:rPr>
                <w:rFonts w:ascii="Times New Roman" w:hAnsi="Times New Roman" w:cs="Times New Roman"/>
              </w:rPr>
              <w:t xml:space="preserve"> предприятия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9E0197" w:rsidRDefault="007A19CD" w:rsidP="00F90DB7">
            <w:pPr>
              <w:pStyle w:val="ae"/>
              <w:ind w:right="582"/>
              <w:rPr>
                <w:rFonts w:ascii="Times New Roman" w:hAnsi="Times New Roman" w:cs="Times New Roman"/>
              </w:rPr>
            </w:pPr>
          </w:p>
        </w:tc>
      </w:tr>
      <w:tr w:rsidR="007A19CD" w:rsidRPr="009E0197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5B1315" w:rsidP="00F90DB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7A19CD" w:rsidP="00F90DB7">
            <w:pPr>
              <w:pStyle w:val="af0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Размер части прибыли муниципального унитарн</w:t>
            </w:r>
            <w:r w:rsidRPr="009E0197">
              <w:rPr>
                <w:rFonts w:ascii="Times New Roman" w:hAnsi="Times New Roman" w:cs="Times New Roman"/>
              </w:rPr>
              <w:t>о</w:t>
            </w:r>
            <w:r w:rsidRPr="009E0197">
              <w:rPr>
                <w:rFonts w:ascii="Times New Roman" w:hAnsi="Times New Roman" w:cs="Times New Roman"/>
              </w:rPr>
              <w:t>го предприятия, подлежащей перечислению в бюджет округа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9E0197" w:rsidRDefault="005B1315" w:rsidP="00F90DB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2</w:t>
            </w:r>
            <w:r w:rsidR="007A19CD" w:rsidRPr="009E0197">
              <w:rPr>
                <w:rFonts w:ascii="Times New Roman" w:hAnsi="Times New Roman" w:cs="Times New Roman"/>
              </w:rPr>
              <w:t>5</w:t>
            </w:r>
          </w:p>
        </w:tc>
      </w:tr>
      <w:tr w:rsidR="007A19CD" w:rsidRPr="009E0197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5B1315" w:rsidP="00F90DB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7A19CD" w:rsidP="00F90DB7">
            <w:pPr>
              <w:pStyle w:val="af0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Часть прибыли, подлежащая перечислению в бюджет округа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9E0197" w:rsidRDefault="007A19CD" w:rsidP="00F90DB7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7A19CD" w:rsidRPr="009E0197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5B1315" w:rsidP="00F90DB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7A19CD" w:rsidP="00F90DB7">
            <w:pPr>
              <w:pStyle w:val="af0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Сумма, начисленная за предыдущий отчетный п</w:t>
            </w:r>
            <w:r w:rsidRPr="009E0197">
              <w:rPr>
                <w:rFonts w:ascii="Times New Roman" w:hAnsi="Times New Roman" w:cs="Times New Roman"/>
              </w:rPr>
              <w:t>е</w:t>
            </w:r>
            <w:r w:rsidRPr="009E0197">
              <w:rPr>
                <w:rFonts w:ascii="Times New Roman" w:hAnsi="Times New Roman" w:cs="Times New Roman"/>
              </w:rPr>
              <w:t>риод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9E0197" w:rsidRDefault="007A19CD" w:rsidP="00F90DB7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7A19CD" w:rsidRPr="009E0197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5B1315" w:rsidP="00F90DB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7A19CD" w:rsidP="00F90DB7">
            <w:pPr>
              <w:pStyle w:val="af0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К доплате</w:t>
            </w:r>
            <w:proofErr w:type="gramStart"/>
            <w:r w:rsidRPr="009E0197">
              <w:rPr>
                <w:rFonts w:ascii="Times New Roman" w:hAnsi="Times New Roman" w:cs="Times New Roman"/>
              </w:rPr>
              <w:t xml:space="preserve"> (+)</w:t>
            </w:r>
            <w:proofErr w:type="gramEnd"/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9E0197" w:rsidRDefault="007A19CD" w:rsidP="00F90DB7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7A19CD" w:rsidRPr="009E0197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5B1315" w:rsidP="00F90DB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7A19CD" w:rsidP="00F90DB7">
            <w:pPr>
              <w:pStyle w:val="af0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К уменьшению</w:t>
            </w:r>
            <w:proofErr w:type="gramStart"/>
            <w:r w:rsidRPr="009E0197">
              <w:rPr>
                <w:rFonts w:ascii="Times New Roman" w:hAnsi="Times New Roman" w:cs="Times New Roman"/>
              </w:rPr>
              <w:t xml:space="preserve"> (-)</w:t>
            </w:r>
            <w:proofErr w:type="gramEnd"/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9E0197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E0197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9E0197" w:rsidRDefault="007A19CD" w:rsidP="00F90DB7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</w:tbl>
    <w:p w:rsidR="007A19CD" w:rsidRPr="009E0197" w:rsidRDefault="007A19CD" w:rsidP="007A19CD">
      <w:pPr>
        <w:rPr>
          <w:rFonts w:cs="Times New Roman"/>
          <w:sz w:val="26"/>
          <w:szCs w:val="26"/>
        </w:rPr>
      </w:pPr>
    </w:p>
    <w:p w:rsidR="007A19CD" w:rsidRPr="009E0197" w:rsidRDefault="007A19CD" w:rsidP="007A19CD">
      <w:pPr>
        <w:pStyle w:val="af"/>
        <w:rPr>
          <w:rFonts w:ascii="Times New Roman" w:hAnsi="Times New Roman" w:cs="Times New Roman"/>
        </w:rPr>
      </w:pPr>
      <w:r w:rsidRPr="009E0197">
        <w:rPr>
          <w:rFonts w:ascii="Times New Roman" w:hAnsi="Times New Roman" w:cs="Times New Roman"/>
        </w:rPr>
        <w:t xml:space="preserve">Руководитель предприятия         </w:t>
      </w:r>
      <w:r w:rsidR="009E0197">
        <w:rPr>
          <w:rFonts w:ascii="Times New Roman" w:hAnsi="Times New Roman" w:cs="Times New Roman"/>
        </w:rPr>
        <w:t xml:space="preserve">            </w:t>
      </w:r>
      <w:r w:rsidRPr="009E0197">
        <w:rPr>
          <w:rFonts w:ascii="Times New Roman" w:hAnsi="Times New Roman" w:cs="Times New Roman"/>
        </w:rPr>
        <w:t xml:space="preserve">   </w:t>
      </w:r>
      <w:r w:rsidR="009E0197">
        <w:rPr>
          <w:rFonts w:ascii="Times New Roman" w:hAnsi="Times New Roman" w:cs="Times New Roman"/>
        </w:rPr>
        <w:t xml:space="preserve">     </w:t>
      </w:r>
      <w:r w:rsidRPr="009E0197">
        <w:rPr>
          <w:rFonts w:ascii="Times New Roman" w:hAnsi="Times New Roman" w:cs="Times New Roman"/>
        </w:rPr>
        <w:t>Главный бухгалтер</w:t>
      </w:r>
    </w:p>
    <w:p w:rsidR="007A19CD" w:rsidRPr="009E0197" w:rsidRDefault="007A19CD" w:rsidP="007A19CD">
      <w:pPr>
        <w:pStyle w:val="af"/>
        <w:rPr>
          <w:rFonts w:ascii="Times New Roman" w:hAnsi="Times New Roman" w:cs="Times New Roman"/>
        </w:rPr>
      </w:pPr>
      <w:r w:rsidRPr="009E0197">
        <w:rPr>
          <w:rFonts w:ascii="Times New Roman" w:hAnsi="Times New Roman" w:cs="Times New Roman"/>
        </w:rPr>
        <w:t xml:space="preserve">_______________ (_________________) </w:t>
      </w:r>
      <w:r w:rsidR="009E0197">
        <w:rPr>
          <w:rFonts w:ascii="Times New Roman" w:hAnsi="Times New Roman" w:cs="Times New Roman"/>
        </w:rPr>
        <w:t xml:space="preserve">       </w:t>
      </w:r>
      <w:r w:rsidRPr="009E0197">
        <w:rPr>
          <w:rFonts w:ascii="Times New Roman" w:hAnsi="Times New Roman" w:cs="Times New Roman"/>
        </w:rPr>
        <w:t>_______________ (___________________)</w:t>
      </w:r>
    </w:p>
    <w:p w:rsidR="007A19CD" w:rsidRPr="00BE6D2F" w:rsidRDefault="00B42DE1" w:rsidP="007A19C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E019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E0197">
        <w:rPr>
          <w:rFonts w:ascii="Times New Roman" w:hAnsi="Times New Roman" w:cs="Times New Roman"/>
          <w:sz w:val="24"/>
          <w:szCs w:val="24"/>
        </w:rPr>
        <w:t xml:space="preserve">   </w:t>
      </w:r>
      <w:r w:rsidR="007A19CD" w:rsidRPr="00BE6D2F">
        <w:rPr>
          <w:rFonts w:ascii="Times New Roman" w:hAnsi="Times New Roman" w:cs="Times New Roman"/>
          <w:sz w:val="24"/>
          <w:szCs w:val="24"/>
        </w:rPr>
        <w:t xml:space="preserve">подпись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A19CD" w:rsidRPr="00BE6D2F">
        <w:rPr>
          <w:rFonts w:ascii="Times New Roman" w:hAnsi="Times New Roman" w:cs="Times New Roman"/>
          <w:sz w:val="24"/>
          <w:szCs w:val="24"/>
        </w:rPr>
        <w:t xml:space="preserve"> расшифровка подписи    </w:t>
      </w:r>
      <w:r w:rsidR="009E0197">
        <w:rPr>
          <w:rFonts w:ascii="Times New Roman" w:hAnsi="Times New Roman" w:cs="Times New Roman"/>
          <w:sz w:val="24"/>
          <w:szCs w:val="24"/>
        </w:rPr>
        <w:t xml:space="preserve">       </w:t>
      </w:r>
      <w:r w:rsidR="007A19CD" w:rsidRPr="00BE6D2F">
        <w:rPr>
          <w:rFonts w:ascii="Times New Roman" w:hAnsi="Times New Roman" w:cs="Times New Roman"/>
          <w:sz w:val="24"/>
          <w:szCs w:val="24"/>
        </w:rPr>
        <w:t xml:space="preserve"> подпись       расшифровка подписи</w:t>
      </w:r>
    </w:p>
    <w:p w:rsidR="007A19CD" w:rsidRPr="00BE6D2F" w:rsidRDefault="007A19CD" w:rsidP="007A19CD">
      <w:pPr>
        <w:rPr>
          <w:rFonts w:cs="Times New Roman"/>
          <w:sz w:val="24"/>
          <w:szCs w:val="24"/>
        </w:rPr>
      </w:pPr>
    </w:p>
    <w:p w:rsidR="007A19CD" w:rsidRPr="00922399" w:rsidRDefault="007A19CD" w:rsidP="00922399">
      <w:pPr>
        <w:pStyle w:val="af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>М.</w:t>
      </w:r>
      <w:proofErr w:type="gramStart"/>
      <w:r w:rsidRPr="00BE6D2F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sectPr w:rsidR="007A19CD" w:rsidRPr="00922399" w:rsidSect="00DA3E06">
      <w:pgSz w:w="11906" w:h="16838"/>
      <w:pgMar w:top="1134" w:right="567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34EF"/>
    <w:multiLevelType w:val="multilevel"/>
    <w:tmpl w:val="0A48B4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8C011EE"/>
    <w:multiLevelType w:val="multilevel"/>
    <w:tmpl w:val="20D29CE8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eastAsia="Times New Roman" w:hint="default"/>
      </w:rPr>
    </w:lvl>
  </w:abstractNum>
  <w:abstractNum w:abstractNumId="2">
    <w:nsid w:val="6AC00DCB"/>
    <w:multiLevelType w:val="multilevel"/>
    <w:tmpl w:val="A41A2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837892"/>
    <w:rsid w:val="000041B7"/>
    <w:rsid w:val="00023F77"/>
    <w:rsid w:val="000822BB"/>
    <w:rsid w:val="00143110"/>
    <w:rsid w:val="001A10B9"/>
    <w:rsid w:val="001F7E28"/>
    <w:rsid w:val="00346AE8"/>
    <w:rsid w:val="0039318B"/>
    <w:rsid w:val="00425D9C"/>
    <w:rsid w:val="004817B3"/>
    <w:rsid w:val="0054161E"/>
    <w:rsid w:val="00567D9E"/>
    <w:rsid w:val="005B1315"/>
    <w:rsid w:val="00675D78"/>
    <w:rsid w:val="006D7048"/>
    <w:rsid w:val="007304B7"/>
    <w:rsid w:val="007701C3"/>
    <w:rsid w:val="0078221F"/>
    <w:rsid w:val="007A19CD"/>
    <w:rsid w:val="00837892"/>
    <w:rsid w:val="008519B6"/>
    <w:rsid w:val="008D4FB1"/>
    <w:rsid w:val="00922399"/>
    <w:rsid w:val="0093082D"/>
    <w:rsid w:val="00934657"/>
    <w:rsid w:val="00971629"/>
    <w:rsid w:val="009E0197"/>
    <w:rsid w:val="00A1603C"/>
    <w:rsid w:val="00A27A5E"/>
    <w:rsid w:val="00A3688F"/>
    <w:rsid w:val="00A70611"/>
    <w:rsid w:val="00A93F71"/>
    <w:rsid w:val="00B140DD"/>
    <w:rsid w:val="00B42DE1"/>
    <w:rsid w:val="00C04641"/>
    <w:rsid w:val="00C53C9C"/>
    <w:rsid w:val="00C75F47"/>
    <w:rsid w:val="00C859C5"/>
    <w:rsid w:val="00CB3F5F"/>
    <w:rsid w:val="00CE482C"/>
    <w:rsid w:val="00CF234E"/>
    <w:rsid w:val="00DA3E06"/>
    <w:rsid w:val="00E24145"/>
    <w:rsid w:val="00E2539E"/>
    <w:rsid w:val="00E45472"/>
    <w:rsid w:val="00F67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0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C35CE0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623886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4"/>
    <w:qFormat/>
    <w:rsid w:val="00DA3E06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4">
    <w:name w:val="Body Text"/>
    <w:basedOn w:val="a"/>
    <w:rsid w:val="00DA3E06"/>
    <w:pPr>
      <w:spacing w:after="140"/>
    </w:pPr>
  </w:style>
  <w:style w:type="paragraph" w:styleId="a5">
    <w:name w:val="List"/>
    <w:basedOn w:val="a4"/>
    <w:rsid w:val="00DA3E06"/>
    <w:rPr>
      <w:rFonts w:cs="Noto Sans Devanagari"/>
    </w:rPr>
  </w:style>
  <w:style w:type="paragraph" w:styleId="a6">
    <w:name w:val="caption"/>
    <w:basedOn w:val="a"/>
    <w:qFormat/>
    <w:rsid w:val="00DA3E06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rsid w:val="00DA3E06"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7D7BF2"/>
    <w:pPr>
      <w:widowControl w:val="0"/>
    </w:pPr>
    <w:rPr>
      <w:rFonts w:ascii="Arial" w:eastAsiaTheme="minorEastAsia" w:hAnsi="Arial" w:cs="Arial"/>
      <w:sz w:val="20"/>
      <w:lang w:eastAsia="ru-RU"/>
    </w:rPr>
  </w:style>
  <w:style w:type="paragraph" w:styleId="a8">
    <w:name w:val="Balloon Text"/>
    <w:basedOn w:val="a"/>
    <w:uiPriority w:val="99"/>
    <w:semiHidden/>
    <w:unhideWhenUsed/>
    <w:qFormat/>
    <w:rsid w:val="0062388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B0F3B"/>
    <w:pPr>
      <w:ind w:left="720"/>
      <w:contextualSpacing/>
    </w:pPr>
  </w:style>
  <w:style w:type="table" w:styleId="aa">
    <w:name w:val="Table Grid"/>
    <w:basedOn w:val="a1"/>
    <w:uiPriority w:val="59"/>
    <w:rsid w:val="007D7B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54161E"/>
    <w:rPr>
      <w:color w:val="0000FF" w:themeColor="hyperlink"/>
      <w:u w:val="single"/>
    </w:rPr>
  </w:style>
  <w:style w:type="character" w:customStyle="1" w:styleId="ac">
    <w:name w:val="Гипертекстовая ссылка"/>
    <w:basedOn w:val="a0"/>
    <w:uiPriority w:val="99"/>
    <w:rsid w:val="007A19CD"/>
    <w:rPr>
      <w:rFonts w:cs="Times New Roman"/>
      <w:color w:val="106BBE"/>
    </w:rPr>
  </w:style>
  <w:style w:type="character" w:customStyle="1" w:styleId="ad">
    <w:name w:val="Цветовое выделение"/>
    <w:uiPriority w:val="99"/>
    <w:rsid w:val="007A19CD"/>
    <w:rPr>
      <w:b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7A19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f">
    <w:name w:val="Таблицы (моноширинный)"/>
    <w:basedOn w:val="a"/>
    <w:next w:val="a"/>
    <w:uiPriority w:val="99"/>
    <w:rsid w:val="007A19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6"/>
      <w:szCs w:val="26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7A19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0822BB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C35CE0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623886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7D7BF2"/>
    <w:pPr>
      <w:widowControl w:val="0"/>
    </w:pPr>
    <w:rPr>
      <w:rFonts w:ascii="Arial" w:eastAsiaTheme="minorEastAsia" w:hAnsi="Arial" w:cs="Arial"/>
      <w:sz w:val="20"/>
      <w:lang w:eastAsia="ru-RU"/>
    </w:rPr>
  </w:style>
  <w:style w:type="paragraph" w:styleId="a8">
    <w:name w:val="Balloon Text"/>
    <w:basedOn w:val="a"/>
    <w:uiPriority w:val="99"/>
    <w:semiHidden/>
    <w:unhideWhenUsed/>
    <w:qFormat/>
    <w:rsid w:val="0062388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B0F3B"/>
    <w:pPr>
      <w:ind w:left="720"/>
      <w:contextualSpacing/>
    </w:pPr>
  </w:style>
  <w:style w:type="table" w:styleId="aa">
    <w:name w:val="Table Grid"/>
    <w:basedOn w:val="a1"/>
    <w:uiPriority w:val="59"/>
    <w:rsid w:val="007D7B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62" TargetMode="External"/><Relationship Id="rId13" Type="http://schemas.openxmlformats.org/officeDocument/2006/relationships/hyperlink" Target="garantf1://12012604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0064072.295" TargetMode="External"/><Relationship Id="rId12" Type="http://schemas.openxmlformats.org/officeDocument/2006/relationships/hyperlink" Target="garantf1://10064072.0" TargetMode="External"/><Relationship Id="rId17" Type="http://schemas.openxmlformats.org/officeDocument/2006/relationships/hyperlink" Target="garantf1://10080094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8965.0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internet.garant.ru/document/redirect/20486386/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406019843/0" TargetMode="External"/><Relationship Id="rId10" Type="http://schemas.openxmlformats.org/officeDocument/2006/relationships/hyperlink" Target="https://internet.garant.ru/document/redirect/406019843/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28965.17" TargetMode="External"/><Relationship Id="rId14" Type="http://schemas.openxmlformats.org/officeDocument/2006/relationships/hyperlink" Target="garantf1://1202896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C8F5C-7D1E-4A9D-A6B5-D428D2E58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ADM70</cp:lastModifiedBy>
  <cp:revision>19</cp:revision>
  <cp:lastPrinted>2025-03-27T06:59:00Z</cp:lastPrinted>
  <dcterms:created xsi:type="dcterms:W3CDTF">2025-01-22T10:30:00Z</dcterms:created>
  <dcterms:modified xsi:type="dcterms:W3CDTF">2025-03-27T06:59:00Z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